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95C" w:rsidRPr="00FA1C81" w:rsidRDefault="00B3295C" w:rsidP="00B3295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B3295C" w:rsidRPr="00FA1C81" w:rsidRDefault="00B3295C" w:rsidP="00B329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«Об утверждении Программы по поддержке и развитию женского предпринимательства в Кыргызской Республике на 2021-2025 годы»</w:t>
      </w:r>
    </w:p>
    <w:p w:rsidR="00B3295C" w:rsidRPr="00FA1C81" w:rsidRDefault="00B3295C" w:rsidP="00B3295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95C" w:rsidRPr="00FA1C81" w:rsidRDefault="00B3295C" w:rsidP="00B3295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B3295C" w:rsidRPr="00FA1C81" w:rsidRDefault="00B3295C" w:rsidP="00B329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C81"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является развитие и поддержка женского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Pr="00FA1C81">
        <w:rPr>
          <w:rFonts w:ascii="Times New Roman" w:hAnsi="Times New Roman" w:cs="Times New Roman"/>
          <w:sz w:val="28"/>
          <w:szCs w:val="28"/>
        </w:rPr>
        <w:t>.</w:t>
      </w:r>
    </w:p>
    <w:p w:rsidR="00B3295C" w:rsidRPr="00FA1C81" w:rsidRDefault="00B3295C" w:rsidP="00B3295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B3295C" w:rsidRPr="00FA1C81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Кыргызской Республике женщины доминируют в неформальном рынке труда, отдельных секторах обслуживания и торговли, а также в сферах </w:t>
      </w:r>
      <w:proofErr w:type="spellStart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самозанятости</w:t>
      </w:r>
      <w:proofErr w:type="spellEnd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основанных на микрокредитовании, что автоматически отрезает многих женщин от получения социального пакета, а соответствующих прав на социальное и пенсионное обеспечение, а также прав на услуги в области здравоохранения.</w:t>
      </w:r>
    </w:p>
    <w:p w:rsidR="00B3295C" w:rsidRPr="00FA1C81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За последние два десятилетия в Кыргызской Республике наблюдается снижение уровня занятости и доходов населения, что особенно оказывает неблагоприятное воздействие на женщин. Доля женщин в общей занятости снизилась с 83% в 1990 году до 45,4 % в 2015 году. </w:t>
      </w:r>
    </w:p>
    <w:p w:rsidR="00B3295C" w:rsidRPr="00FA1C81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Между тем, по причине традиций и менталитета предписывающие определенные ограничения женщинам, в стране усиливается гендерный разрыв в экономической сфере, что стало причиной снижения средней заработной платы женщин. В заработная плата среди женщин в 2007–2010 составляла только приблизительно 67% </w:t>
      </w:r>
      <w:proofErr w:type="gramStart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от</w:t>
      </w:r>
      <w:proofErr w:type="gramEnd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мужской, в сельских районах, женских доходы были еще ниже. В период с 1960 по 1990 гг. участие женщин в экономике было достаточно высоким, 80%, при этом с 1991 до 2007 г. эта пропорция снизилась до 53.6% по всей стране.</w:t>
      </w:r>
    </w:p>
    <w:p w:rsidR="00B3295C" w:rsidRPr="00FA1C81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Ключевыми проблемами развития малого и среднего предпринимательства можно назвать: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Доступ к финансированию (кредиты, субсидии, инвестиции);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Бюрократия (оформление разрешительных процедур и получение лицензий);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Высокая налоговая нагрузка;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Поведение конкурентов из неформального сектора (занижение стоимости товаров, уклонение от уплаты налогов);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Коррупция;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Недостаточная квалификация кадров;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Доступ к земельным ресурсам (наличие земельного участка, цена и сложности с покупкой/оформлением);</w:t>
      </w:r>
    </w:p>
    <w:p w:rsidR="00B3295C" w:rsidRPr="00FA1C81" w:rsidRDefault="00B3295C" w:rsidP="00B3295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Высокие издержки налогового и таможенного администрирования (трудности с отчетностью и услугами в сфере налогообложения и таможенных процедур). </w:t>
      </w:r>
    </w:p>
    <w:p w:rsidR="00B3295C" w:rsidRPr="00FA1C81" w:rsidRDefault="00B3295C" w:rsidP="00B329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Кроме того, с вышеуказанными проблемами развития бизнеса, проблемами развития женского предпринимательства можно обозначить следующие: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Отсутствие унифицированного определения женского предпринимательства; 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Отсутствие гендерно дезагрегированных данных об оценке вклада женского предпринимательства в экономику; 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Недостаточная развитая бизнес инфраструктура; 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Отсутствие формальной координационной платформы для оценки и мониторинга политики МСП среди заинтересованных сторон;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Нехватка стимулов и мер государственной поддержки для доступа на рынки и вхождение в цепочки добавленной стоимости. </w:t>
      </w:r>
    </w:p>
    <w:p w:rsidR="00B3295C" w:rsidRPr="00FA1C81" w:rsidRDefault="00B3295C" w:rsidP="00B3295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jdgxs" w:colFirst="0" w:colLast="0"/>
      <w:bookmarkEnd w:id="0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2019 году в Бишкеке прошла большая национальная конференция «Женское предпринимательство в Кыргызстане: Новый импульс» с участием 400 предпринимательниц с участием высшего руководства Правительства Кыргызской Республики</w:t>
      </w:r>
      <w:proofErr w:type="gramStart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  <w:proofErr w:type="gramEnd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proofErr w:type="gramStart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были озвучены планы Правительства Кыргызской Республики по принятию государственной программы по развитию женского предпринимательства, которая будет включать вопросы доступа к финансированию, обучению и других задач по развитию женского предпринимательства по решению ряда проблем в этом направлении. </w:t>
      </w:r>
    </w:p>
    <w:p w:rsidR="00B3295C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C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устранения вышеуказанных проблем на основании предложений членов Межведомственной рабочей группы, созданной распоряжением Правительства Кыргызской Республики от 10 марта 2020 года №149, </w:t>
      </w:r>
      <w:r w:rsidRPr="00FA1C8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был подготовлен настоящий проект постановления Правительства Кыргызской Республики, предусматривающий утверждение Программы по поддержке и развитию женского предпринимательства </w:t>
      </w:r>
      <w:r w:rsidRPr="00FA1C81">
        <w:rPr>
          <w:rFonts w:ascii="Times New Roman" w:hAnsi="Times New Roman" w:cs="Times New Roman"/>
          <w:sz w:val="28"/>
          <w:szCs w:val="28"/>
        </w:rPr>
        <w:t>в Кыргызской Республике на 2021-2025 годы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3295C" w:rsidRPr="00D81669" w:rsidRDefault="00B3295C" w:rsidP="00B3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:rsidR="00B3295C" w:rsidRPr="00891092" w:rsidRDefault="00B3295C" w:rsidP="00B3295C">
      <w:pPr>
        <w:shd w:val="clear" w:color="auto" w:fill="FFFFFF"/>
        <w:spacing w:after="60" w:line="240" w:lineRule="auto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3295C" w:rsidRPr="00891092" w:rsidRDefault="00B3295C" w:rsidP="00B3295C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3295C" w:rsidRPr="00891092" w:rsidRDefault="00B3295C" w:rsidP="00B3295C">
      <w:pPr>
        <w:shd w:val="clear" w:color="auto" w:fill="FFFFFF"/>
        <w:spacing w:after="60" w:line="240" w:lineRule="auto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4. Информация о результатах общественного обсуждения</w:t>
      </w:r>
    </w:p>
    <w:p w:rsidR="00B3295C" w:rsidRPr="00891092" w:rsidRDefault="00B3295C" w:rsidP="00B3295C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 xml:space="preserve">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будет </w:t>
      </w: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>размещен на официальном сайте Прав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ительства Кыргызской Республики, а также на Едином</w:t>
      </w:r>
      <w:r w:rsidRPr="008F6D91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портал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е</w:t>
      </w:r>
      <w:r w:rsidRPr="008F6D91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общественного обсуждения проектов нормативных правовых актов Кыргызской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http://koomtalkuu.gov.kg </w:t>
      </w: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для прохождения процедуры общественного обсуждения. </w:t>
      </w:r>
    </w:p>
    <w:p w:rsidR="00B3295C" w:rsidRPr="00891092" w:rsidRDefault="00B3295C" w:rsidP="00B3295C">
      <w:pPr>
        <w:shd w:val="clear" w:color="auto" w:fill="FFFFFF"/>
        <w:spacing w:after="60" w:line="240" w:lineRule="auto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5. Анализ соответствия проекта законодательству</w:t>
      </w:r>
    </w:p>
    <w:p w:rsidR="00B3295C" w:rsidRPr="00891092" w:rsidRDefault="00B3295C" w:rsidP="00B3295C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3295C" w:rsidRPr="00891092" w:rsidRDefault="00B3295C" w:rsidP="00B3295C">
      <w:pPr>
        <w:shd w:val="clear" w:color="auto" w:fill="FFFFFF"/>
        <w:spacing w:after="60" w:line="240" w:lineRule="auto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6. Информация о необходимости финансирования</w:t>
      </w:r>
    </w:p>
    <w:p w:rsidR="00B3295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Финансирование </w:t>
      </w:r>
      <w:proofErr w:type="gram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мероприятий, заложенных в проекте постановления Правительства Кыргызской Республики</w:t>
      </w:r>
      <w:proofErr w:type="gram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будет осуществляться за счет средств министерств и ведомств, предусмотренных в республиканском бюджете на соответствующий год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:rsidR="00B3295C" w:rsidRPr="0036668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При этом</w:t>
      </w:r>
      <w:proofErr w:type="gram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,</w:t>
      </w:r>
      <w:proofErr w:type="gram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Европейский банк реконструкции и развития в Кыргызской Республике в предстоящие 5 лет запланировал:</w:t>
      </w:r>
    </w:p>
    <w:p w:rsidR="00B3295C" w:rsidRPr="0036668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– предоставление до 12 </w:t>
      </w:r>
      <w:proofErr w:type="gram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млн</w:t>
      </w:r>
      <w:proofErr w:type="gram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долларов США для последующего кредитования компаний, которыми управляют женщины;</w:t>
      </w:r>
    </w:p>
    <w:p w:rsidR="00B3295C" w:rsidRPr="0036668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– предоставление странам Центральной Азии финансирование для предприятий, возглавляемых женщинами, на сумму 114 </w:t>
      </w:r>
      <w:proofErr w:type="gram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млн</w:t>
      </w:r>
      <w:proofErr w:type="gram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долларов США;</w:t>
      </w:r>
    </w:p>
    <w:p w:rsidR="00B3295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– более 1 </w:t>
      </w:r>
      <w:proofErr w:type="gram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млн</w:t>
      </w:r>
      <w:proofErr w:type="gram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долларов США будет предоставлено женщинам-предпринимателям для доступа к </w:t>
      </w:r>
      <w:proofErr w:type="spell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менторингу</w:t>
      </w:r>
      <w:proofErr w:type="spell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proofErr w:type="spellStart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>тренинговым</w:t>
      </w:r>
      <w:proofErr w:type="spellEnd"/>
      <w:r w:rsidRPr="0036668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курсам и ноу-хау от местных консультантов и международных экспертов для развития их бизнеса.</w:t>
      </w:r>
    </w:p>
    <w:p w:rsidR="00B3295C" w:rsidRPr="0036668C" w:rsidRDefault="00B3295C" w:rsidP="00B3295C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2B2B2B"/>
          <w:sz w:val="12"/>
          <w:szCs w:val="12"/>
        </w:rPr>
      </w:pPr>
    </w:p>
    <w:p w:rsidR="00B3295C" w:rsidRPr="00891092" w:rsidRDefault="00B3295C" w:rsidP="00B3295C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7. Информация об анализе регулятивного воздействия</w:t>
      </w:r>
    </w:p>
    <w:p w:rsidR="00B3295C" w:rsidRPr="00891092" w:rsidRDefault="00B3295C" w:rsidP="00B3295C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891092">
        <w:rPr>
          <w:rFonts w:ascii="Times New Roman" w:eastAsia="Times New Roman" w:hAnsi="Times New Roman" w:cs="Times New Roman"/>
          <w:color w:val="2B2B2B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3295C" w:rsidRDefault="00B3295C" w:rsidP="00B3295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3295C" w:rsidRPr="0036668C" w:rsidRDefault="00B3295C" w:rsidP="00B3295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3295C" w:rsidRPr="0036668C" w:rsidRDefault="00B3295C" w:rsidP="00B3295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68C">
        <w:rPr>
          <w:rFonts w:ascii="Times New Roman" w:hAnsi="Times New Roman" w:cs="Times New Roman"/>
          <w:b/>
          <w:sz w:val="28"/>
          <w:szCs w:val="28"/>
        </w:rPr>
        <w:t xml:space="preserve">Вице-премьер-министр – </w:t>
      </w:r>
    </w:p>
    <w:p w:rsidR="00B3295C" w:rsidRDefault="00B3295C" w:rsidP="00B3295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68C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финансов </w:t>
      </w:r>
    </w:p>
    <w:p w:rsidR="00B3295C" w:rsidRPr="0036668C" w:rsidRDefault="00B3295C" w:rsidP="00B3295C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68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  <w:t xml:space="preserve">У. </w:t>
      </w:r>
      <w:proofErr w:type="spellStart"/>
      <w:r w:rsidRPr="0036668C"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p w:rsidR="00B3295C" w:rsidRPr="00FA1C81" w:rsidRDefault="00B3295C" w:rsidP="00B3295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F8E" w:rsidRDefault="006A4F8E">
      <w:bookmarkStart w:id="1" w:name="_GoBack"/>
      <w:bookmarkEnd w:id="1"/>
    </w:p>
    <w:sectPr w:rsidR="006A4F8E" w:rsidSect="007543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0F" w:rsidRDefault="00B3295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4E" w:rsidRDefault="00B3295C" w:rsidP="0075434E">
    <w:pPr>
      <w:pStyle w:val="a6"/>
      <w:jc w:val="both"/>
    </w:pPr>
  </w:p>
  <w:p w:rsidR="0075434E" w:rsidRDefault="00B3295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0F" w:rsidRDefault="00B3295C" w:rsidP="0072420F">
    <w:pPr>
      <w:pStyle w:val="a6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Вице-премьер-министр</w:t>
    </w:r>
    <w:proofErr w:type="gramStart"/>
    <w:r>
      <w:rPr>
        <w:rFonts w:ascii="Times New Roman" w:hAnsi="Times New Roman"/>
        <w:sz w:val="20"/>
        <w:szCs w:val="20"/>
      </w:rPr>
      <w:t xml:space="preserve"> - -</w:t>
    </w:r>
    <w:proofErr w:type="gramEnd"/>
    <w:r w:rsidRPr="0022509B">
      <w:rPr>
        <w:rFonts w:ascii="Times New Roman" w:hAnsi="Times New Roman"/>
        <w:sz w:val="20"/>
        <w:szCs w:val="20"/>
      </w:rPr>
      <w:t xml:space="preserve">Министр </w:t>
    </w:r>
    <w:r>
      <w:rPr>
        <w:rFonts w:ascii="Times New Roman" w:hAnsi="Times New Roman"/>
        <w:sz w:val="20"/>
        <w:szCs w:val="20"/>
      </w:rPr>
      <w:t xml:space="preserve">экономики и финансов </w:t>
    </w:r>
  </w:p>
  <w:p w:rsidR="0075434E" w:rsidRPr="0022509B" w:rsidRDefault="00B3295C" w:rsidP="0072420F">
    <w:pPr>
      <w:pStyle w:val="a6"/>
      <w:jc w:val="both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  </w:t>
    </w:r>
    <w:r w:rsidRPr="0022509B">
      <w:rPr>
        <w:rFonts w:ascii="Times New Roman" w:hAnsi="Times New Roman"/>
        <w:sz w:val="20"/>
        <w:szCs w:val="20"/>
      </w:rPr>
      <w:t xml:space="preserve">___________________ </w:t>
    </w:r>
    <w:r>
      <w:rPr>
        <w:rFonts w:ascii="Times New Roman" w:hAnsi="Times New Roman"/>
        <w:sz w:val="20"/>
        <w:szCs w:val="20"/>
      </w:rPr>
      <w:t xml:space="preserve">У. </w:t>
    </w:r>
    <w:proofErr w:type="spellStart"/>
    <w:r>
      <w:rPr>
        <w:rFonts w:ascii="Times New Roman" w:hAnsi="Times New Roman"/>
        <w:sz w:val="20"/>
        <w:szCs w:val="20"/>
      </w:rPr>
      <w:t>Кармышаков</w:t>
    </w:r>
    <w:proofErr w:type="spellEnd"/>
    <w:r w:rsidRPr="0022509B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  </w:t>
    </w:r>
    <w:r w:rsidRPr="0022509B">
      <w:rPr>
        <w:rFonts w:ascii="Times New Roman" w:hAnsi="Times New Roman"/>
        <w:sz w:val="20"/>
        <w:szCs w:val="20"/>
      </w:rPr>
      <w:t xml:space="preserve">« ____» </w:t>
    </w:r>
    <w:r>
      <w:rPr>
        <w:rFonts w:ascii="Times New Roman" w:hAnsi="Times New Roman"/>
        <w:sz w:val="20"/>
        <w:szCs w:val="20"/>
      </w:rPr>
      <w:t>апреля</w:t>
    </w:r>
    <w:r w:rsidRPr="0022509B">
      <w:rPr>
        <w:rFonts w:ascii="Times New Roman" w:hAnsi="Times New Roman"/>
        <w:sz w:val="20"/>
        <w:szCs w:val="20"/>
      </w:rPr>
      <w:t xml:space="preserve"> 202</w:t>
    </w:r>
    <w:r>
      <w:rPr>
        <w:rFonts w:ascii="Times New Roman" w:hAnsi="Times New Roman"/>
        <w:sz w:val="20"/>
        <w:szCs w:val="20"/>
      </w:rPr>
      <w:t>1</w:t>
    </w:r>
    <w:r w:rsidRPr="0022509B">
      <w:rPr>
        <w:rFonts w:ascii="Times New Roman" w:hAnsi="Times New Roman"/>
        <w:sz w:val="20"/>
        <w:szCs w:val="20"/>
      </w:rPr>
      <w:t xml:space="preserve">  г.</w:t>
    </w:r>
  </w:p>
  <w:p w:rsidR="0075434E" w:rsidRPr="0022509B" w:rsidRDefault="00B3295C" w:rsidP="0072420F">
    <w:pPr>
      <w:pStyle w:val="a6"/>
      <w:jc w:val="both"/>
      <w:rPr>
        <w:rFonts w:ascii="Times New Roman" w:hAnsi="Times New Roman"/>
        <w:sz w:val="16"/>
        <w:szCs w:val="16"/>
      </w:rPr>
    </w:pPr>
  </w:p>
  <w:p w:rsidR="0075434E" w:rsidRPr="0022509B" w:rsidRDefault="00B3295C" w:rsidP="0072420F">
    <w:pPr>
      <w:pStyle w:val="a6"/>
      <w:jc w:val="both"/>
      <w:rPr>
        <w:sz w:val="20"/>
        <w:szCs w:val="20"/>
      </w:rPr>
    </w:pPr>
    <w:r w:rsidRPr="0022509B">
      <w:rPr>
        <w:rFonts w:ascii="Times New Roman" w:hAnsi="Times New Roman"/>
        <w:sz w:val="20"/>
        <w:szCs w:val="20"/>
      </w:rPr>
      <w:t>Началь</w:t>
    </w:r>
    <w:r>
      <w:rPr>
        <w:rFonts w:ascii="Times New Roman" w:hAnsi="Times New Roman"/>
        <w:sz w:val="20"/>
        <w:szCs w:val="20"/>
      </w:rPr>
      <w:t xml:space="preserve">ник </w:t>
    </w:r>
    <w:proofErr w:type="spellStart"/>
    <w:r>
      <w:rPr>
        <w:rFonts w:ascii="Times New Roman" w:hAnsi="Times New Roman"/>
        <w:sz w:val="20"/>
        <w:szCs w:val="20"/>
      </w:rPr>
      <w:t>УППиЭ</w:t>
    </w:r>
    <w:proofErr w:type="spellEnd"/>
    <w:r>
      <w:rPr>
        <w:rFonts w:ascii="Times New Roman" w:hAnsi="Times New Roman"/>
        <w:sz w:val="20"/>
        <w:szCs w:val="20"/>
      </w:rPr>
      <w:t xml:space="preserve">____________ М. </w:t>
    </w:r>
    <w:proofErr w:type="spellStart"/>
    <w:r>
      <w:rPr>
        <w:rFonts w:ascii="Times New Roman" w:hAnsi="Times New Roman"/>
        <w:sz w:val="20"/>
        <w:szCs w:val="20"/>
      </w:rPr>
      <w:t>Жуманова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22509B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  </w:t>
    </w:r>
    <w:r w:rsidRPr="0022509B">
      <w:rPr>
        <w:rFonts w:ascii="Times New Roman" w:hAnsi="Times New Roman"/>
        <w:sz w:val="20"/>
        <w:szCs w:val="20"/>
      </w:rPr>
      <w:t xml:space="preserve">« ____» </w:t>
    </w:r>
    <w:r>
      <w:rPr>
        <w:rFonts w:ascii="Times New Roman" w:hAnsi="Times New Roman"/>
        <w:sz w:val="20"/>
        <w:szCs w:val="20"/>
      </w:rPr>
      <w:t>апреля</w:t>
    </w:r>
    <w:r w:rsidRPr="0022509B">
      <w:rPr>
        <w:rFonts w:ascii="Times New Roman" w:hAnsi="Times New Roman"/>
        <w:sz w:val="20"/>
        <w:szCs w:val="20"/>
      </w:rPr>
      <w:t xml:space="preserve"> 202</w:t>
    </w:r>
    <w:r>
      <w:rPr>
        <w:rFonts w:ascii="Times New Roman" w:hAnsi="Times New Roman"/>
        <w:sz w:val="20"/>
        <w:szCs w:val="20"/>
      </w:rPr>
      <w:t>1</w:t>
    </w:r>
    <w:r w:rsidRPr="0022509B">
      <w:rPr>
        <w:rFonts w:ascii="Times New Roman" w:hAnsi="Times New Roman"/>
        <w:sz w:val="20"/>
        <w:szCs w:val="20"/>
      </w:rPr>
      <w:t xml:space="preserve"> г.</w:t>
    </w:r>
  </w:p>
  <w:p w:rsidR="0075434E" w:rsidRDefault="00B3295C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0F" w:rsidRDefault="00B329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0F" w:rsidRDefault="00B3295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0F" w:rsidRDefault="00B3295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B634C"/>
    <w:multiLevelType w:val="hybridMultilevel"/>
    <w:tmpl w:val="5EC6403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41629DA"/>
    <w:multiLevelType w:val="hybridMultilevel"/>
    <w:tmpl w:val="9808E04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5C"/>
    <w:rsid w:val="006A4F8E"/>
    <w:rsid w:val="00B3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9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295C"/>
  </w:style>
  <w:style w:type="paragraph" w:styleId="a6">
    <w:name w:val="footer"/>
    <w:basedOn w:val="a"/>
    <w:link w:val="a7"/>
    <w:uiPriority w:val="99"/>
    <w:unhideWhenUsed/>
    <w:rsid w:val="00B32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295C"/>
  </w:style>
  <w:style w:type="paragraph" w:styleId="a8">
    <w:name w:val="No Spacing"/>
    <w:uiPriority w:val="1"/>
    <w:qFormat/>
    <w:rsid w:val="00B32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95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295C"/>
  </w:style>
  <w:style w:type="paragraph" w:styleId="a6">
    <w:name w:val="footer"/>
    <w:basedOn w:val="a"/>
    <w:link w:val="a7"/>
    <w:uiPriority w:val="99"/>
    <w:unhideWhenUsed/>
    <w:rsid w:val="00B32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295C"/>
  </w:style>
  <w:style w:type="paragraph" w:styleId="a8">
    <w:name w:val="No Spacing"/>
    <w:uiPriority w:val="1"/>
    <w:qFormat/>
    <w:rsid w:val="00B32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 Sadovnikova</dc:creator>
  <cp:lastModifiedBy>Valeriya Sadovnikova</cp:lastModifiedBy>
  <cp:revision>1</cp:revision>
  <dcterms:created xsi:type="dcterms:W3CDTF">2021-06-03T08:02:00Z</dcterms:created>
  <dcterms:modified xsi:type="dcterms:W3CDTF">2021-06-03T08:03:00Z</dcterms:modified>
</cp:coreProperties>
</file>